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1DD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40"/>
          <w:szCs w:val="40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40"/>
          <w:szCs w:val="40"/>
          <w:u w:val="none"/>
          <w:shd w:val="clear" w:fill="FFFFFF"/>
        </w:rPr>
        <w:t>江西省202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40"/>
          <w:szCs w:val="40"/>
          <w:u w:val="none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40"/>
          <w:szCs w:val="40"/>
          <w:u w:val="none"/>
          <w:shd w:val="clear" w:fill="FFFFFF"/>
        </w:rPr>
        <w:t>年表（导）演类专业统考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40"/>
          <w:szCs w:val="40"/>
          <w:u w:val="none"/>
          <w:shd w:val="clear" w:fill="FFFFFF"/>
          <w:lang w:val="en-US" w:eastAsia="zh-CN"/>
        </w:rPr>
        <w:t>南昌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40"/>
          <w:szCs w:val="40"/>
          <w:u w:val="none"/>
          <w:shd w:val="clear" w:fill="FFFFFF"/>
        </w:rPr>
        <w:t>大学</w:t>
      </w:r>
    </w:p>
    <w:p w14:paraId="20274B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黑体" w:hAnsi="宋体" w:eastAsia="黑体" w:cs="黑体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40"/>
          <w:szCs w:val="40"/>
          <w:u w:val="none"/>
          <w:shd w:val="clear" w:fill="FFFFFF"/>
        </w:rPr>
        <w:t>考点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40"/>
          <w:szCs w:val="40"/>
          <w:u w:val="none"/>
          <w:shd w:val="clear" w:fill="FFFFFF"/>
          <w:lang w:eastAsia="zh-CN"/>
        </w:rPr>
        <w:t>温馨提示</w:t>
      </w:r>
    </w:p>
    <w:p w14:paraId="4C72DE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40" w:lineRule="atLeast"/>
        <w:ind w:left="0" w:right="0" w:firstLine="0"/>
        <w:jc w:val="center"/>
        <w:rPr>
          <w:rFonts w:hint="eastAsia" w:ascii="黑体" w:hAnsi="宋体" w:eastAsia="黑体" w:cs="黑体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</w:pPr>
    </w:p>
    <w:p w14:paraId="1D9730DB">
      <w:pPr>
        <w:spacing w:line="520" w:lineRule="exact"/>
        <w:ind w:firstLine="0" w:firstLineChars="0"/>
        <w:rPr>
          <w:rFonts w:ascii="Calibri" w:hAnsi="Calibri" w:eastAsia="宋体" w:cs="Times New Roman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一、须提供“双证”原件</w:t>
      </w:r>
    </w:p>
    <w:p w14:paraId="450A4616">
      <w:pPr>
        <w:spacing w:line="520" w:lineRule="exact"/>
        <w:ind w:firstLine="560" w:firstLineChars="200"/>
        <w:rPr>
          <w:rFonts w:ascii="Calibri" w:hAnsi="Calibri" w:eastAsia="宋体" w:cs="Times New Roman"/>
          <w:bCs/>
          <w:sz w:val="28"/>
          <w:szCs w:val="28"/>
        </w:rPr>
      </w:pPr>
      <w:r>
        <w:rPr>
          <w:rFonts w:ascii="Calibri" w:hAnsi="Calibri" w:eastAsia="宋体" w:cs="Times New Roman"/>
          <w:bCs/>
          <w:sz w:val="28"/>
          <w:szCs w:val="28"/>
        </w:rPr>
        <w:t>请携带准考证</w:t>
      </w:r>
      <w:r>
        <w:rPr>
          <w:rFonts w:hint="eastAsia" w:ascii="Calibri" w:hAnsi="Calibri" w:eastAsia="宋体" w:cs="Times New Roman"/>
          <w:bCs/>
          <w:sz w:val="28"/>
          <w:szCs w:val="28"/>
        </w:rPr>
        <w:t>、</w:t>
      </w:r>
      <w:r>
        <w:rPr>
          <w:rFonts w:ascii="Calibri" w:hAnsi="Calibri" w:eastAsia="宋体" w:cs="Times New Roman"/>
          <w:bCs/>
          <w:sz w:val="28"/>
          <w:szCs w:val="28"/>
        </w:rPr>
        <w:t>第二代居民身份证原件</w:t>
      </w:r>
      <w:r>
        <w:rPr>
          <w:rFonts w:hint="eastAsia" w:ascii="Calibri" w:hAnsi="Calibri" w:eastAsia="宋体" w:cs="Times New Roman"/>
          <w:bCs/>
          <w:sz w:val="28"/>
          <w:szCs w:val="28"/>
          <w:lang w:eastAsia="zh-CN"/>
        </w:rPr>
        <w:t>，携带合规的考试文具、用品，按规定时间和地点，并提前1小时以上到达指定</w:t>
      </w:r>
      <w:r>
        <w:rPr>
          <w:rFonts w:hint="eastAsia" w:ascii="Calibri" w:hAnsi="Calibri" w:eastAsia="宋体" w:cs="Times New Roman"/>
          <w:b/>
          <w:bCs w:val="0"/>
          <w:color w:val="FF0000"/>
          <w:sz w:val="28"/>
          <w:szCs w:val="28"/>
          <w:lang w:eastAsia="zh-CN"/>
        </w:rPr>
        <w:t>考点（考试封闭区域，下同）</w:t>
      </w:r>
      <w:r>
        <w:rPr>
          <w:rFonts w:ascii="Calibri" w:hAnsi="Calibri" w:eastAsia="宋体" w:cs="Times New Roman"/>
          <w:bCs/>
          <w:sz w:val="28"/>
          <w:szCs w:val="28"/>
        </w:rPr>
        <w:t>参加考试。</w:t>
      </w:r>
    </w:p>
    <w:p w14:paraId="49CF1959">
      <w:pPr>
        <w:spacing w:line="520" w:lineRule="exact"/>
        <w:ind w:firstLine="560" w:firstLineChars="200"/>
        <w:rPr>
          <w:rFonts w:ascii="Calibri" w:hAnsi="Calibri" w:eastAsia="宋体" w:cs="Times New Roman"/>
          <w:bCs/>
          <w:sz w:val="28"/>
          <w:szCs w:val="28"/>
        </w:rPr>
      </w:pPr>
      <w:r>
        <w:rPr>
          <w:rFonts w:hint="eastAsia" w:ascii="Calibri" w:hAnsi="Calibri" w:eastAsia="宋体" w:cs="Times New Roman"/>
          <w:bCs/>
          <w:sz w:val="28"/>
          <w:szCs w:val="28"/>
        </w:rPr>
        <w:t>为确保入场安检顺畅快捷，请不要佩戴金属饰物，避免穿有金属配饰的衣服进场。如无必要</w:t>
      </w:r>
      <w:r>
        <w:rPr>
          <w:rFonts w:hint="eastAsia" w:ascii="Calibri" w:hAnsi="Calibri" w:cs="Times New Roman"/>
          <w:bCs/>
          <w:sz w:val="28"/>
          <w:szCs w:val="28"/>
          <w:lang w:eastAsia="zh-CN"/>
        </w:rPr>
        <w:t>，</w:t>
      </w:r>
      <w:r>
        <w:rPr>
          <w:rFonts w:hint="eastAsia" w:ascii="Calibri" w:hAnsi="Calibri" w:eastAsia="宋体" w:cs="Times New Roman"/>
          <w:bCs/>
          <w:sz w:val="28"/>
          <w:szCs w:val="28"/>
        </w:rPr>
        <w:t>请勿携带大件行李。</w:t>
      </w:r>
    </w:p>
    <w:p w14:paraId="1A6E1C99">
      <w:pPr>
        <w:spacing w:line="520" w:lineRule="exact"/>
        <w:ind w:firstLine="0" w:firstLineChars="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二、禁止携带手机、耳机、手表、电子手环、平板电脑等具有通讯、拍照、录像、存储、上网及查询等功能的电子用品进入考点</w:t>
      </w:r>
    </w:p>
    <w:p w14:paraId="6629DE62">
      <w:pPr>
        <w:widowControl/>
        <w:shd w:val="clear" w:color="auto" w:fill="FFFFFF"/>
        <w:spacing w:after="150" w:line="360" w:lineRule="atLeast"/>
        <w:ind w:firstLine="420" w:firstLineChars="0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考试过程中，凡携带上述电子用品者，无论开机或者关机、使用与否，均以考试作弊论处，高考（含艺考）报名所参加考试的各科、各阶段成绩无效。请考生赴考前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 w:bidi="ar"/>
        </w:rPr>
        <w:t>自行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妥善安排好手机等物品保管事宜。</w:t>
      </w:r>
    </w:p>
    <w:p w14:paraId="139A30CE">
      <w:pPr>
        <w:widowControl/>
        <w:shd w:val="clear" w:color="auto" w:fill="FFFFFF"/>
        <w:spacing w:after="150" w:line="360" w:lineRule="atLeast"/>
        <w:ind w:firstLine="420" w:firstLineChars="0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</w:p>
    <w:p w14:paraId="0CC8EBDE">
      <w:pPr>
        <w:widowControl/>
        <w:shd w:val="clear" w:color="auto" w:fill="FFFFFF"/>
        <w:spacing w:after="150" w:line="360" w:lineRule="atLeast"/>
        <w:ind w:firstLine="420" w:firstLineChars="0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</w:p>
    <w:p w14:paraId="491CD646">
      <w:pPr>
        <w:widowControl/>
        <w:shd w:val="clear" w:color="auto" w:fill="FFFFFF"/>
        <w:spacing w:after="150" w:line="360" w:lineRule="atLeast"/>
        <w:ind w:firstLine="420" w:firstLineChars="0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</w:p>
    <w:p w14:paraId="1DA0708A">
      <w:pPr>
        <w:widowControl/>
        <w:shd w:val="clear" w:color="auto" w:fill="FFFFFF"/>
        <w:spacing w:after="150" w:line="360" w:lineRule="atLeast"/>
        <w:ind w:firstLine="420" w:firstLineChars="0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</w:p>
    <w:p w14:paraId="15645C88">
      <w:pPr>
        <w:widowControl/>
        <w:shd w:val="clear" w:color="auto" w:fill="FFFFFF"/>
        <w:spacing w:after="150" w:line="360" w:lineRule="atLeast"/>
        <w:ind w:firstLine="420" w:firstLineChars="0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</w:p>
    <w:p w14:paraId="60D1DF51">
      <w:pPr>
        <w:widowControl/>
        <w:shd w:val="clear" w:color="auto" w:fill="FFFFFF"/>
        <w:spacing w:after="150" w:line="360" w:lineRule="atLeast"/>
        <w:ind w:firstLine="420" w:firstLineChars="0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</w:p>
    <w:p w14:paraId="15658E50">
      <w:pPr>
        <w:widowControl/>
        <w:shd w:val="clear" w:color="auto" w:fill="FFFFFF"/>
        <w:spacing w:after="150" w:line="360" w:lineRule="atLeast"/>
        <w:ind w:firstLine="420" w:firstLineChars="0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</w:p>
    <w:p w14:paraId="2CCC87E7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right="0" w:rightChars="0"/>
        <w:jc w:val="both"/>
        <w:rPr>
          <w:rFonts w:hint="default" w:ascii="黑体" w:hAnsi="黑体" w:eastAsia="黑体" w:cs="黑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28"/>
          <w:szCs w:val="28"/>
          <w:lang w:val="en-US" w:eastAsia="zh-CN" w:bidi="ar-SA"/>
        </w:rPr>
        <w:t>三、请考生严格遵守各科目进出场时间规定。考试安排如下</w:t>
      </w:r>
    </w:p>
    <w:tbl>
      <w:tblPr>
        <w:tblStyle w:val="6"/>
        <w:tblW w:w="9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8459"/>
      </w:tblGrid>
      <w:tr w14:paraId="52B17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02" w:type="dxa"/>
            <w:shd w:val="clear" w:color="auto" w:fill="BEBEBE" w:themeFill="background1" w:themeFillShade="BF"/>
            <w:vAlign w:val="center"/>
          </w:tcPr>
          <w:p w14:paraId="4A33C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5" w:lineRule="exact"/>
              <w:jc w:val="center"/>
              <w:textAlignment w:val="auto"/>
              <w:rPr>
                <w:rFonts w:hint="default" w:ascii="仿宋_GB2312" w:hAnsi="宋体" w:eastAsia="仿宋_GB2312"/>
                <w:color w:val="auto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28"/>
                <w:highlight w:val="none"/>
                <w:lang w:val="en-US" w:eastAsia="zh-CN"/>
              </w:rPr>
              <w:t>专业</w:t>
            </w:r>
          </w:p>
        </w:tc>
        <w:tc>
          <w:tcPr>
            <w:tcW w:w="8459" w:type="dxa"/>
            <w:shd w:val="clear" w:color="auto" w:fill="BEBEBE" w:themeFill="background1" w:themeFillShade="BF"/>
            <w:vAlign w:val="center"/>
          </w:tcPr>
          <w:p w14:paraId="7A540A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5" w:lineRule="exact"/>
              <w:jc w:val="center"/>
              <w:textAlignment w:val="auto"/>
              <w:rPr>
                <w:rFonts w:hint="default" w:ascii="仿宋_GB2312" w:hAnsi="宋体" w:eastAsia="仿宋_GB2312"/>
                <w:color w:val="auto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28"/>
                <w:highlight w:val="none"/>
                <w:lang w:val="en-US" w:eastAsia="zh-CN"/>
              </w:rPr>
              <w:t>时间</w:t>
            </w:r>
          </w:p>
        </w:tc>
      </w:tr>
      <w:tr w14:paraId="2185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002" w:type="dxa"/>
            <w:vMerge w:val="restart"/>
            <w:vAlign w:val="center"/>
          </w:tcPr>
          <w:p w14:paraId="5BDA9922">
            <w:pPr>
              <w:pStyle w:val="3"/>
              <w:numPr>
                <w:ilvl w:val="1"/>
                <w:numId w:val="0"/>
              </w:numPr>
              <w:tabs>
                <w:tab w:val="left" w:pos="1823"/>
                <w:tab w:val="clear" w:pos="0"/>
                <w:tab w:val="clear" w:pos="4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</w:t>
            </w:r>
          </w:p>
          <w:p w14:paraId="47A82286">
            <w:pPr>
              <w:pStyle w:val="3"/>
              <w:numPr>
                <w:ilvl w:val="1"/>
                <w:numId w:val="0"/>
              </w:numPr>
              <w:tabs>
                <w:tab w:val="left" w:pos="1823"/>
                <w:tab w:val="clear" w:pos="0"/>
                <w:tab w:val="clear" w:pos="4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演</w:t>
            </w:r>
          </w:p>
          <w:p w14:paraId="7CE03620">
            <w:pPr>
              <w:pStyle w:val="3"/>
              <w:numPr>
                <w:ilvl w:val="1"/>
                <w:numId w:val="0"/>
              </w:numPr>
              <w:tabs>
                <w:tab w:val="left" w:pos="1823"/>
                <w:tab w:val="clear" w:pos="0"/>
                <w:tab w:val="clear" w:pos="4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</w:t>
            </w:r>
          </w:p>
          <w:p w14:paraId="290B76B9">
            <w:pPr>
              <w:pStyle w:val="3"/>
              <w:numPr>
                <w:ilvl w:val="1"/>
                <w:numId w:val="0"/>
              </w:numPr>
              <w:tabs>
                <w:tab w:val="left" w:pos="1823"/>
                <w:tab w:val="clear" w:pos="0"/>
                <w:tab w:val="clear" w:pos="4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向</w:t>
            </w:r>
          </w:p>
          <w:p w14:paraId="0E2ADC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5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/>
                <w:color w:val="auto"/>
                <w:sz w:val="32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59" w:type="dxa"/>
            <w:vAlign w:val="center"/>
          </w:tcPr>
          <w:p w14:paraId="72937E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宋体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专业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笔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试：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导演</w:t>
            </w:r>
          </w:p>
          <w:p w14:paraId="650D3C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202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年12月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日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9:00—11:30</w:t>
            </w:r>
          </w:p>
          <w:p w14:paraId="75596D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44"/>
                <w:szCs w:val="40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（提前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45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分钟入场，开考15分钟后，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未到考生视为弃考，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禁止入场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eastAsia="zh-CN"/>
              </w:rPr>
              <w:t>。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）</w:t>
            </w:r>
          </w:p>
        </w:tc>
      </w:tr>
      <w:tr w14:paraId="4D91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002" w:type="dxa"/>
            <w:vMerge w:val="continue"/>
            <w:vAlign w:val="center"/>
          </w:tcPr>
          <w:p w14:paraId="251D5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5" w:lineRule="exac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8459" w:type="dxa"/>
            <w:vAlign w:val="center"/>
          </w:tcPr>
          <w:p w14:paraId="3B9626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宋体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专业面试：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导演</w:t>
            </w:r>
          </w:p>
          <w:p w14:paraId="0A445F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宋体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202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年12月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日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（上午）</w:t>
            </w:r>
          </w:p>
          <w:p w14:paraId="5A2432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（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场，开考时间分别为8: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0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0、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10：00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）</w:t>
            </w:r>
          </w:p>
          <w:p w14:paraId="1EA806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（所有时间段提前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60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分钟入场，开考15分钟后，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未到考生视为弃考，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禁止入场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eastAsia="zh-CN"/>
              </w:rPr>
              <w:t>。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）</w:t>
            </w:r>
          </w:p>
        </w:tc>
      </w:tr>
      <w:tr w14:paraId="2D87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002" w:type="dxa"/>
            <w:vAlign w:val="center"/>
          </w:tcPr>
          <w:p w14:paraId="158E83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5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theme="minorBidi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theme="minorBidi"/>
                <w:kern w:val="2"/>
                <w:sz w:val="30"/>
                <w:szCs w:val="24"/>
                <w:lang w:val="en-US" w:eastAsia="zh-CN" w:bidi="ar-SA"/>
              </w:rPr>
              <w:t>表</w:t>
            </w:r>
          </w:p>
          <w:p w14:paraId="032044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5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theme="minorBidi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theme="minorBidi"/>
                <w:kern w:val="2"/>
                <w:sz w:val="30"/>
                <w:szCs w:val="24"/>
                <w:lang w:val="en-US" w:eastAsia="zh-CN" w:bidi="ar-SA"/>
              </w:rPr>
              <w:t>演</w:t>
            </w:r>
          </w:p>
          <w:p w14:paraId="7DD234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5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theme="minorBidi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theme="minorBidi"/>
                <w:kern w:val="2"/>
                <w:sz w:val="30"/>
                <w:szCs w:val="24"/>
                <w:lang w:val="en-US" w:eastAsia="zh-CN" w:bidi="ar-SA"/>
              </w:rPr>
              <w:t>方</w:t>
            </w:r>
          </w:p>
          <w:p w14:paraId="11324E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5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/>
                <w:color w:val="auto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theme="minorBidi"/>
                <w:kern w:val="2"/>
                <w:sz w:val="30"/>
                <w:szCs w:val="24"/>
                <w:lang w:val="en-US" w:eastAsia="zh-CN" w:bidi="ar-SA"/>
              </w:rPr>
              <w:t>向</w:t>
            </w:r>
          </w:p>
        </w:tc>
        <w:tc>
          <w:tcPr>
            <w:tcW w:w="8459" w:type="dxa"/>
            <w:vAlign w:val="center"/>
          </w:tcPr>
          <w:p w14:paraId="3D48CF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宋体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专业面试：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表演</w:t>
            </w:r>
          </w:p>
          <w:p w14:paraId="027A92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202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年12月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2日（下午）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—12月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7日（上午）</w:t>
            </w:r>
          </w:p>
          <w:p w14:paraId="346444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300" w:lineRule="atLeast"/>
              <w:ind w:left="0" w:right="0" w:firstLine="0"/>
              <w:jc w:val="center"/>
              <w:textAlignment w:val="center"/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（每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半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天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场，开考时间分别为8: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0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0、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10：00、</w:t>
            </w:r>
          </w:p>
          <w:p w14:paraId="40ED81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14: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0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0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eastAsia="zh-CN"/>
              </w:rPr>
              <w:t>、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16:00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）</w:t>
            </w:r>
          </w:p>
          <w:p w14:paraId="128D2E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44"/>
                <w:szCs w:val="40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（所有时间段提前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6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0分钟入场，开考15分钟后，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未到考生视为弃考，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禁止入场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eastAsia="zh-CN"/>
              </w:rPr>
              <w:t>。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）</w:t>
            </w:r>
          </w:p>
        </w:tc>
      </w:tr>
      <w:tr w14:paraId="5066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1002" w:type="dxa"/>
            <w:vAlign w:val="center"/>
          </w:tcPr>
          <w:p w14:paraId="248C65DB">
            <w:pPr>
              <w:pStyle w:val="3"/>
              <w:numPr>
                <w:ilvl w:val="1"/>
                <w:numId w:val="0"/>
              </w:num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</w:t>
            </w:r>
          </w:p>
          <w:p w14:paraId="1882EF90">
            <w:pPr>
              <w:pStyle w:val="3"/>
              <w:numPr>
                <w:ilvl w:val="1"/>
                <w:numId w:val="0"/>
              </w:num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装</w:t>
            </w:r>
          </w:p>
          <w:p w14:paraId="7012789B">
            <w:pPr>
              <w:pStyle w:val="3"/>
              <w:numPr>
                <w:ilvl w:val="1"/>
                <w:numId w:val="0"/>
              </w:num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</w:t>
            </w:r>
          </w:p>
          <w:p w14:paraId="5783C888">
            <w:pPr>
              <w:pStyle w:val="3"/>
              <w:numPr>
                <w:ilvl w:val="1"/>
                <w:numId w:val="0"/>
              </w:num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演</w:t>
            </w:r>
          </w:p>
          <w:p w14:paraId="6320617D">
            <w:pPr>
              <w:pStyle w:val="3"/>
              <w:numPr>
                <w:ilvl w:val="1"/>
                <w:numId w:val="0"/>
              </w:num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</w:t>
            </w:r>
          </w:p>
          <w:p w14:paraId="5ABABF66">
            <w:pPr>
              <w:pStyle w:val="3"/>
              <w:numPr>
                <w:ilvl w:val="1"/>
                <w:numId w:val="0"/>
              </w:num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向</w:t>
            </w:r>
          </w:p>
          <w:p w14:paraId="03E84F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5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/>
                <w:color w:val="auto"/>
                <w:sz w:val="32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59" w:type="dxa"/>
            <w:vAlign w:val="center"/>
          </w:tcPr>
          <w:p w14:paraId="4A0D4A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300" w:lineRule="atLeast"/>
              <w:ind w:left="0" w:right="0" w:firstLine="0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专业面试：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服装表演</w:t>
            </w:r>
          </w:p>
          <w:p w14:paraId="2893A0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300" w:lineRule="atLeast"/>
              <w:ind w:left="0" w:right="0" w:firstLine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202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年12月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日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eastAsia="zh-CN"/>
              </w:rPr>
              <w:t>（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上午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eastAsia="zh-CN"/>
              </w:rPr>
              <w:t>）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—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日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eastAsia="zh-CN"/>
              </w:rPr>
              <w:t>（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下午）</w:t>
            </w:r>
          </w:p>
          <w:p w14:paraId="7C555E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300" w:lineRule="atLeast"/>
              <w:ind w:left="0" w:right="0" w:firstLine="0"/>
              <w:jc w:val="center"/>
              <w:textAlignment w:val="center"/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</w:p>
          <w:p w14:paraId="517189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300" w:lineRule="atLeast"/>
              <w:ind w:left="0" w:right="0" w:firstLine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11月30日全天和12月1日下午集中安排形体测量</w:t>
            </w:r>
          </w:p>
          <w:p w14:paraId="5A491B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300" w:lineRule="atLeast"/>
              <w:ind w:left="0" w:right="0" w:firstLine="0"/>
              <w:jc w:val="center"/>
              <w:textAlignment w:val="center"/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（每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半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天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场，开考时间分别为8: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0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0、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10：00、</w:t>
            </w:r>
          </w:p>
          <w:p w14:paraId="53140C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14: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0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0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eastAsia="zh-CN"/>
              </w:rPr>
              <w:t>、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16:00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）</w:t>
            </w:r>
          </w:p>
          <w:p w14:paraId="6FCC97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（所有时间段提前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60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分钟入场，开考15分钟后，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未到考生视为弃考，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禁止入场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  <w:lang w:eastAsia="zh-CN"/>
              </w:rPr>
              <w:t>。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u w:val="none"/>
                <w:shd w:val="clear" w:fill="FFFFFF"/>
              </w:rPr>
              <w:t>）</w:t>
            </w:r>
          </w:p>
        </w:tc>
      </w:tr>
    </w:tbl>
    <w:p w14:paraId="119698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u w:val="none"/>
          <w:shd w:val="clear" w:fill="FFFFFF"/>
        </w:rPr>
        <w:t>各科目开考和结束时间以准考证标注的为准，请考生仔细阅读。</w:t>
      </w:r>
    </w:p>
    <w:p w14:paraId="0CC110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right="0" w:firstLine="60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0"/>
          <w:szCs w:val="30"/>
          <w:u w:val="none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笔试科目：</w:t>
      </w: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开考前45分钟开始进场，开考15分钟后考生不准进入考场参加当次科目考试。考生交卷</w:t>
      </w: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离</w:t>
      </w: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场时间不得早于本场考试结束前30分钟。</w:t>
      </w:r>
    </w:p>
    <w:p w14:paraId="504CDE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right="0" w:firstLine="60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专业面试：</w:t>
      </w: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开考前60分钟开始进场，考生应于开考前30分钟进入指定的候考</w:t>
      </w: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室</w:t>
      </w: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候考，开考</w:t>
      </w: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15分钟</w:t>
      </w: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后考生不准进入指定候考</w:t>
      </w: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室</w:t>
      </w: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、不得参加当次科目考试。</w:t>
      </w:r>
    </w:p>
    <w:p w14:paraId="7052D1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eastAsia="zh-CN"/>
        </w:rPr>
        <w:drawing>
          <wp:inline distT="0" distB="0" distL="114300" distR="114300">
            <wp:extent cx="5027295" cy="3277235"/>
            <wp:effectExtent l="0" t="0" r="1905" b="18415"/>
            <wp:docPr id="5" name="图片 5" descr="C:/Users/Administrator/Desktop/2025组考/dc0811d1ee7fda3997f0b7e4c8c78b8.jpgdc0811d1ee7fda3997f0b7e4c8c78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Desktop/2025组考/dc0811d1ee7fda3997f0b7e4c8c78b8.jpgdc0811d1ee7fda3997f0b7e4c8c78b8"/>
                    <pic:cNvPicPr>
                      <a:picLocks noChangeAspect="1"/>
                    </pic:cNvPicPr>
                  </pic:nvPicPr>
                  <pic:blipFill>
                    <a:blip r:embed="rId4"/>
                    <a:srcRect t="1119" b="1119"/>
                    <a:stretch>
                      <a:fillRect/>
                    </a:stretch>
                  </pic:blipFill>
                  <pic:spPr>
                    <a:xfrm>
                      <a:off x="0" y="0"/>
                      <a:ext cx="5027295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F89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40" w:lineRule="atLeast"/>
        <w:ind w:left="0" w:right="0" w:firstLine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>江西省202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>年普通高校招生表（导）演类专业统一考试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  <w:lang w:val="en-US" w:eastAsia="zh-CN"/>
        </w:rPr>
        <w:t>面试南昌大学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>考点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  <w:lang w:val="en-US" w:eastAsia="zh-CN"/>
        </w:rPr>
        <w:t>示意图</w:t>
      </w:r>
    </w:p>
    <w:p w14:paraId="173CCA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40" w:lineRule="atLeast"/>
        <w:ind w:left="0" w:right="0" w:firstLine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 w14:paraId="558DC4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40" w:lineRule="atLeast"/>
        <w:ind w:left="0" w:right="0" w:firstLine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4949825" cy="3148965"/>
            <wp:effectExtent l="0" t="0" r="3175" b="13335"/>
            <wp:docPr id="19" name="图片 19" descr="C:/Users/Administrator/Desktop/笔试考场导引图.jpg笔试考场导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Administrator/Desktop/笔试考场导引图.jpg笔试考场导引图"/>
                    <pic:cNvPicPr>
                      <a:picLocks noChangeAspect="1"/>
                    </pic:cNvPicPr>
                  </pic:nvPicPr>
                  <pic:blipFill>
                    <a:blip r:embed="rId5"/>
                    <a:srcRect t="2677" b="2677"/>
                    <a:stretch>
                      <a:fillRect/>
                    </a:stretch>
                  </pic:blipFill>
                  <pic:spPr>
                    <a:xfrm>
                      <a:off x="0" y="0"/>
                      <a:ext cx="4949825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7CC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40" w:lineRule="atLeast"/>
        <w:ind w:left="0" w:right="0" w:firstLine="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>江西省202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>年普通高校招生表（导）演类专业统一考试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  <w:lang w:val="en-US" w:eastAsia="zh-CN"/>
        </w:rPr>
        <w:t>笔试（导演）南昌大学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>考点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  <w:lang w:val="en-US" w:eastAsia="zh-CN"/>
        </w:rPr>
        <w:t>示意图</w:t>
      </w:r>
    </w:p>
    <w:p w14:paraId="38BE06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right="0"/>
        <w:jc w:val="both"/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  <w:lang w:val="en-US" w:eastAsia="zh-CN"/>
        </w:rPr>
        <w:t>四、</w:t>
      </w:r>
      <w:r>
        <w:rPr>
          <w:rFonts w:hint="default" w:ascii="黑体" w:hAnsi="宋体" w:eastAsia="黑体" w:cs="黑体"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  <w:lang w:val="en-US" w:eastAsia="zh-CN"/>
        </w:rPr>
        <w:t>面试科目自备U盘格式</w:t>
      </w:r>
    </w:p>
    <w:p w14:paraId="12722A31">
      <w:pPr>
        <w:pStyle w:val="4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有关面试科目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伴奏音乐自备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音乐格式为 mp3，存储介质为U盘(格式为 FAT32)，仅存储本次考试所需音乐。</w:t>
      </w:r>
    </w:p>
    <w:p w14:paraId="522606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  <w:lang w:val="en-US" w:eastAsia="zh-CN"/>
        </w:rPr>
        <w:t>五、面试</w:t>
      </w: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>中不得以任何形式透露个人信息</w:t>
      </w:r>
    </w:p>
    <w:p w14:paraId="30B49D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考试过程中，考生不得自报、呈现个人身份信息[如姓名（含单报姓氏或名字&lt;包括同音姓名&gt;）、考生号、准考证号等]，不遵守者按违规处理，相关科目面试成绩记为零分。</w:t>
      </w:r>
    </w:p>
    <w:p w14:paraId="06FAC44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right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1"/>
          <w:szCs w:val="31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1"/>
          <w:szCs w:val="31"/>
          <w:u w:val="none"/>
          <w:shd w:val="clear" w:fill="FFFFFF"/>
          <w:lang w:val="en-US" w:eastAsia="zh-CN" w:bidi="ar"/>
        </w:rPr>
        <w:t>六、不得将考试发放的任何资料带出考场</w:t>
      </w:r>
    </w:p>
    <w:p w14:paraId="6B2DFC7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考生不得将考场发放的试卷（题卡）、答题纸（卡）、草稿纸等任何考试材料带出考场，严禁拍录甚至传播试（答）卷、考试场所等涉考涉密图文信息的违纪、作弊行为。</w:t>
      </w:r>
    </w:p>
    <w:p w14:paraId="2B7697B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437B05A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7453B3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0"/>
          <w:szCs w:val="30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七、</w:t>
      </w: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面试</w:t>
      </w: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eastAsia="zh-CN"/>
        </w:rPr>
        <w:t>时着装要求</w:t>
      </w:r>
    </w:p>
    <w:p w14:paraId="17A394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考生在考试区域（候考室、备考室、考场等场所）不得佩戴有特殊标识的饰品等，不得穿着印有培训机构标识的统一服装。</w:t>
      </w:r>
    </w:p>
    <w:p w14:paraId="775392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表（导）演类有关科目着装要求提示。形体测量和体态展示两个环节着装要求一致。体态展示后考生无需临场更换服装，直接着泳装进行台步展示。才艺展示科目考生服装自备（自定）</w:t>
      </w: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eastAsia="zh-CN"/>
        </w:rPr>
        <w:t>。</w:t>
      </w:r>
    </w:p>
    <w:p w14:paraId="293790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0"/>
          <w:szCs w:val="30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八、</w:t>
      </w: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请考生严格遵守考试纪律，诚信考试</w:t>
      </w:r>
    </w:p>
    <w:p w14:paraId="106E02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省统考是高考的重要组成部分，属于国家教育考试。考试区域视频监控全覆盖，对各类违规行为按《国家教育考试违规处理办法》严肃处理并记入考试诚信档案。作弊考生，其高考（含艺考）报名所参加考试的各科、各阶段成绩无效；涉嫌违法犯罪的（如组织作弊者、代考或请人代考者），按照《中华人民共和国刑法》，移送司法机关追究法律责任。</w:t>
      </w:r>
    </w:p>
    <w:p w14:paraId="690EEC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0"/>
          <w:szCs w:val="30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九、</w:t>
      </w: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请严格遵守考点活动区域安排</w:t>
      </w:r>
    </w:p>
    <w:p w14:paraId="64B93F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考生在考试区域范围内活动，请勿进入其他区域；考生赴考、离场时请勿逗留和聚集。司机、陪同人员请在停车区域内活动和等候，请勿进入其他区域。</w:t>
      </w:r>
    </w:p>
    <w:p w14:paraId="5CA3A3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考试区域监控摄像全覆盖，请考生注意行为举止有序排队，不拥挤、不插队、不嬉闹，主动接受身份检查；注意维护考区环境，保持卫生整洁，在教学区域和考区内不大声喧哗。</w:t>
      </w:r>
    </w:p>
    <w:p w14:paraId="223B5A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</w:p>
    <w:p w14:paraId="1ECECD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  <w:bookmarkStart w:id="0" w:name="_GoBack"/>
      <w:bookmarkEnd w:id="0"/>
    </w:p>
    <w:p w14:paraId="77271C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0"/>
          <w:szCs w:val="30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十、</w:t>
      </w: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严禁培训机构和个人在考点内从事招生宣传活动</w:t>
      </w:r>
    </w:p>
    <w:p w14:paraId="1023F9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严禁培训机构和个人在考点内从事招生包括：摆摊设点咨询、散发宣传材料、悬挂宣传标语、张贴宣传海报、着统一标识装束和举标识旗等</w:t>
      </w:r>
      <w:r>
        <w:rPr>
          <w:rFonts w:hint="eastAsia" w:ascii="宋体" w:hAnsi="宋体" w:eastAsia="宋体" w:cs="宋体"/>
          <w:color w:val="4B4B4B"/>
          <w:sz w:val="30"/>
          <w:szCs w:val="30"/>
          <w:u w:val="none"/>
          <w:shd w:val="clear" w:fill="FFFFFF"/>
          <w:lang w:val="en-US" w:eastAsia="zh-CN"/>
        </w:rPr>
        <w:t>形式的</w:t>
      </w:r>
      <w:r>
        <w:rPr>
          <w:rFonts w:hint="eastAsia" w:ascii="宋体" w:hAnsi="宋体" w:eastAsia="宋体" w:cs="宋体"/>
          <w:color w:val="4B4B4B"/>
          <w:sz w:val="30"/>
          <w:szCs w:val="30"/>
          <w:u w:val="none"/>
          <w:shd w:val="clear" w:fill="FFFFFF"/>
        </w:rPr>
        <w:t>招生宣传活动</w:t>
      </w: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。</w:t>
      </w:r>
    </w:p>
    <w:p w14:paraId="166792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left="0" w:right="0" w:firstLine="420"/>
        <w:jc w:val="both"/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drawing>
          <wp:inline distT="0" distB="0" distL="114300" distR="114300">
            <wp:extent cx="5420360" cy="4213860"/>
            <wp:effectExtent l="0" t="0" r="8890" b="15240"/>
            <wp:docPr id="2" name="图片 2" descr="微信图片_20231129183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129183352"/>
                    <pic:cNvPicPr>
                      <a:picLocks noChangeAspect="1"/>
                    </pic:cNvPicPr>
                  </pic:nvPicPr>
                  <pic:blipFill>
                    <a:blip r:embed="rId6"/>
                    <a:srcRect l="8128" r="4796"/>
                    <a:stretch>
                      <a:fillRect/>
                    </a:stretch>
                  </pic:blipFill>
                  <pic:spPr>
                    <a:xfrm>
                      <a:off x="0" y="0"/>
                      <a:ext cx="5420360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49E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0"/>
          <w:szCs w:val="30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十一、考试入校详细说明（</w:t>
      </w:r>
      <w:r>
        <w:rPr>
          <w:rFonts w:hint="eastAsia" w:ascii="黑体" w:hAnsi="宋体" w:eastAsia="黑体" w:cs="黑体"/>
          <w:i w:val="0"/>
          <w:iCs w:val="0"/>
          <w:caps w:val="0"/>
          <w:color w:val="FF0000"/>
          <w:spacing w:val="0"/>
          <w:sz w:val="30"/>
          <w:szCs w:val="30"/>
          <w:u w:val="none"/>
          <w:shd w:val="clear" w:fill="FFFFFF"/>
          <w:lang w:val="en-US" w:eastAsia="zh-CN"/>
        </w:rPr>
        <w:t>各导航名称有差异，请注意选择</w:t>
      </w: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）</w:t>
      </w: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 </w:t>
      </w:r>
    </w:p>
    <w:p w14:paraId="755C7365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left="0" w:right="0" w:firstLine="420"/>
        <w:jc w:val="both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Style w:val="8"/>
          <w:rFonts w:hint="eastAsia" w:ascii="宋体" w:hAnsi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面试入校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入口：</w:t>
      </w: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设在南昌大学前湖校区</w:t>
      </w: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学府大道999号）</w:t>
      </w: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eastAsia="zh-CN"/>
        </w:rPr>
        <w:t>－</w:t>
      </w: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 xml:space="preserve"> 2</w:t>
      </w: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号门</w:t>
      </w: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东门</w:t>
      </w: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eastAsia="zh-CN"/>
        </w:rPr>
        <w:t>）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instrText xml:space="preserve"> HYPERLINK "https://j.map.baidu.com/bc/RLp" </w:instrTex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shd w:val="clear" w:fill="FFFFFF"/>
        </w:rPr>
        <w:t>百度地图定位点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；</w:t>
      </w: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南昌大学前湖校区（东门）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instrText xml:space="preserve"> HYPERLINK "https://surl.amap.com/1ORjJTazx4Ni" </w:instrTex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Style w:val="9"/>
          <w:rFonts w:hint="eastAsia" w:ascii="宋体" w:hAnsi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shd w:val="clear" w:fill="FFFFFF"/>
          <w:lang w:val="en-US" w:eastAsia="zh-CN"/>
        </w:rPr>
        <w:t>高德地图定位点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fldChar w:fldCharType="end"/>
      </w:r>
    </w:p>
    <w:p w14:paraId="41C52B3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left="420" w:leftChars="0" w:right="0" w:rightChars="0" w:firstLine="300" w:firstLineChars="100"/>
        <w:jc w:val="both"/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11月30—12月7日期间设送考车辆专用通道，由2号门进入后，可停靠在白帆体育馆停车场；出口设在2号门，请沿导引指示牌离校。</w:t>
      </w:r>
    </w:p>
    <w:p w14:paraId="1663199B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left="0" w:right="0" w:firstLine="420"/>
        <w:jc w:val="both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笔试入校入口：</w:t>
      </w: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设在</w:t>
      </w: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南昌大学医学院（前湖新校区）－（东门）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instrText xml:space="preserve"> HYPERLINK "https://j.map.baidu.com/82/hgtc" </w:instrTex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shd w:val="clear" w:fill="FFFFFF"/>
        </w:rPr>
        <w:t>百度地图定位点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fldChar w:fldCharType="end"/>
      </w:r>
      <w:r>
        <w:rPr>
          <w:rStyle w:val="8"/>
          <w:rFonts w:hint="eastAsia" w:ascii="宋体" w:hAnsi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南昌大学</w:t>
      </w: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前湖校区</w:t>
      </w: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医学</w:t>
      </w: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部东门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学府大道1299号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）</w:t>
      </w:r>
      <w:r>
        <w:rPr>
          <w:rStyle w:val="8"/>
          <w:rFonts w:hint="eastAsia" w:ascii="宋体" w:hAnsi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Style w:val="8"/>
          <w:rFonts w:hint="eastAsia" w:ascii="宋体" w:hAnsi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instrText xml:space="preserve"> HYPERLINK "https://surl.amap.com/1OrlNFybQbVQ" </w:instrText>
      </w:r>
      <w:r>
        <w:rPr>
          <w:rStyle w:val="8"/>
          <w:rFonts w:hint="eastAsia" w:ascii="宋体" w:hAnsi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Style w:val="9"/>
          <w:rFonts w:hint="eastAsia" w:ascii="宋体" w:hAnsi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shd w:val="clear" w:fill="FFFFFF"/>
          <w:lang w:val="en-US" w:eastAsia="zh-CN"/>
        </w:rPr>
        <w:t>高德地图定位点</w:t>
      </w:r>
      <w:r>
        <w:rPr>
          <w:rStyle w:val="8"/>
          <w:rFonts w:hint="eastAsia" w:ascii="宋体" w:hAnsi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fldChar w:fldCharType="end"/>
      </w:r>
    </w:p>
    <w:p w14:paraId="62405E7B">
      <w:pPr>
        <w:pStyle w:val="4"/>
        <w:bidi w:val="0"/>
        <w:ind w:firstLine="602" w:firstLineChars="200"/>
        <w:rPr>
          <w:rFonts w:hint="default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Style w:val="8"/>
          <w:rFonts w:hint="eastAsia" w:ascii="宋体" w:hAnsi="宋体" w:cs="宋体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笔试送考车辆：即停即走，笔试步行入校，送考车辆请勿在校门口停放。</w:t>
      </w:r>
    </w:p>
    <w:p w14:paraId="27861A45">
      <w:pPr>
        <w:pStyle w:val="4"/>
        <w:bidi w:val="0"/>
        <w:ind w:firstLine="600" w:firstLineChars="200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  <w:t>考生请备好《准考证》、身份证主动接受检查；请单行单列排队，保持安全距离。</w:t>
      </w:r>
    </w:p>
    <w:p w14:paraId="7AEFE8F5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75" w:line="180" w:lineRule="atLeas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十二、表（导）演类省统考期间（11月30—12月7日）考点咨询电话：0791-83968004（上午8：30-12:00，下午14:00-17：00）。</w:t>
      </w:r>
    </w:p>
    <w:p w14:paraId="199D54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left="0" w:right="0" w:firstLine="825" w:firstLineChars="27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纪委监督举报方式：</w:t>
      </w:r>
    </w:p>
    <w:p w14:paraId="33C318B7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left="420" w:leftChars="0" w:right="0" w:rightChars="0" w:firstLine="300" w:firstLineChars="100"/>
        <w:jc w:val="both"/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来信、来访地址：南昌市红谷滩区学府大道999号南昌大学前湖校区办公楼401室，邮政编码：330031，</w:t>
      </w:r>
    </w:p>
    <w:p w14:paraId="4818073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80" w:lineRule="atLeast"/>
        <w:ind w:left="420" w:leftChars="0" w:right="0" w:rightChars="0" w:firstLine="300" w:firstLineChars="100"/>
        <w:jc w:val="both"/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  <w:lang w:val="en-US" w:eastAsia="zh-CN"/>
        </w:rPr>
        <w:t>举报电话：0791-83969025。</w:t>
      </w:r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B7748D"/>
    <w:multiLevelType w:val="multilevel"/>
    <w:tmpl w:val="F1B7748D"/>
    <w:lvl w:ilvl="0" w:tentative="0">
      <w:start w:val="1"/>
      <w:numFmt w:val="chineseCounting"/>
      <w:lvlText w:val="第%1章"/>
      <w:lvlJc w:val="left"/>
      <w:pPr>
        <w:tabs>
          <w:tab w:val="left" w:pos="420"/>
        </w:tabs>
        <w:ind w:left="432" w:hanging="432"/>
      </w:pPr>
      <w:rPr>
        <w:rFonts w:hint="eastAsia" w:ascii="宋体" w:hAnsi="宋体" w:eastAsia="宋体" w:cs="宋体"/>
        <w:sz w:val="36"/>
        <w:szCs w:val="36"/>
      </w:rPr>
    </w:lvl>
    <w:lvl w:ilvl="1" w:tentative="0">
      <w:start w:val="1"/>
      <w:numFmt w:val="decimal"/>
      <w:lvlRestart w:val="0"/>
      <w:pStyle w:val="3"/>
      <w:isLgl/>
      <w:lvlText w:val="%1.%2."/>
      <w:lvlJc w:val="left"/>
      <w:pPr>
        <w:tabs>
          <w:tab w:val="left" w:pos="420"/>
        </w:tabs>
        <w:ind w:left="575" w:hanging="575"/>
      </w:pPr>
      <w:rPr>
        <w:rFonts w:hint="eastAsia" w:ascii="宋体" w:hAnsi="宋体" w:eastAsia="宋体" w:cs="宋体"/>
        <w:sz w:val="30"/>
        <w:szCs w:val="30"/>
      </w:rPr>
    </w:lvl>
    <w:lvl w:ilvl="2" w:tentative="0">
      <w:start w:val="1"/>
      <w:numFmt w:val="decimal"/>
      <w:lvlRestart w:val="0"/>
      <w:isLgl/>
      <w:lvlText w:val="%1.%2.%3."/>
      <w:lvlJc w:val="left"/>
      <w:pPr>
        <w:ind w:left="720" w:hanging="720"/>
      </w:pPr>
      <w:rPr>
        <w:rFonts w:hint="eastAsia" w:ascii="宋体" w:hAnsi="宋体" w:eastAsia="宋体" w:cs="宋体"/>
        <w:sz w:val="28"/>
        <w:szCs w:val="28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20"/>
        </w:tabs>
        <w:ind w:left="86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FF616039"/>
    <w:multiLevelType w:val="singleLevel"/>
    <w:tmpl w:val="FF61603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YzFkZjhlNjQ0N2NkYmY2YjUzMDI3ZjkyNDgxZDQifQ=="/>
  </w:docVars>
  <w:rsids>
    <w:rsidRoot w:val="00000000"/>
    <w:rsid w:val="07B836EB"/>
    <w:rsid w:val="0D4A1E27"/>
    <w:rsid w:val="0F5F1DD2"/>
    <w:rsid w:val="26A841C7"/>
    <w:rsid w:val="3055606E"/>
    <w:rsid w:val="40AA795C"/>
    <w:rsid w:val="468C60AB"/>
    <w:rsid w:val="4B71624D"/>
    <w:rsid w:val="5D237E74"/>
    <w:rsid w:val="68C173AD"/>
    <w:rsid w:val="6C0B124D"/>
    <w:rsid w:val="7BD52CC8"/>
    <w:rsid w:val="7F21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50" w:beforeLines="50" w:beforeAutospacing="0" w:after="50" w:afterLines="50" w:afterAutospacing="0" w:line="240" w:lineRule="auto"/>
      <w:ind w:left="575" w:hanging="575" w:firstLineChars="0"/>
      <w:outlineLvl w:val="1"/>
    </w:pPr>
    <w:rPr>
      <w:rFonts w:ascii="Times New Roman" w:hAnsi="Times New Roman" w:eastAsia="黑体"/>
      <w:sz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2083</Words>
  <Characters>2230</Characters>
  <Lines>0</Lines>
  <Paragraphs>0</Paragraphs>
  <TotalTime>2</TotalTime>
  <ScaleCrop>false</ScaleCrop>
  <LinksUpToDate>false</LinksUpToDate>
  <CharactersWithSpaces>2234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2023-11-17T19:28:00Z</dcterms:created>
  <dc:creator>王小神</dc:creator>
  <cp:lastModifiedBy>／倩／</cp:lastModifiedBy>
  <cp:lastPrinted>2024-11-28T04:03:00Z</cp:lastPrinted>
  <dcterms:modified xsi:type="dcterms:W3CDTF">2024-11-28T09:49:47Z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1B0E408D05864858A99B88AA5719DEAC_13</vt:lpwstr>
  </property>
</Properties>
</file>